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E30C" w14:textId="77777777" w:rsidR="00C71845" w:rsidRPr="00AD5007" w:rsidRDefault="00C71845" w:rsidP="00C71845">
      <w:pPr>
        <w:jc w:val="center"/>
        <w:rPr>
          <w:b/>
          <w:bCs/>
          <w:sz w:val="36"/>
          <w:szCs w:val="36"/>
        </w:rPr>
      </w:pPr>
      <w:r w:rsidRPr="00AD5007">
        <w:rPr>
          <w:rFonts w:hint="eastAsia"/>
          <w:b/>
          <w:bCs/>
          <w:sz w:val="36"/>
          <w:szCs w:val="36"/>
        </w:rPr>
        <w:t>山东太钢鑫海不锈钢有限公司</w:t>
      </w:r>
    </w:p>
    <w:p w14:paraId="498609F1" w14:textId="15B9FB9D" w:rsidR="00C71845" w:rsidRPr="00AD5007" w:rsidRDefault="00C71845" w:rsidP="00C71845">
      <w:pPr>
        <w:jc w:val="center"/>
        <w:rPr>
          <w:b/>
          <w:bCs/>
          <w:sz w:val="36"/>
          <w:szCs w:val="36"/>
        </w:rPr>
      </w:pPr>
      <w:r w:rsidRPr="00AD5007">
        <w:rPr>
          <w:rFonts w:hint="eastAsia"/>
          <w:b/>
          <w:bCs/>
          <w:sz w:val="36"/>
          <w:szCs w:val="36"/>
        </w:rPr>
        <w:t>招聘启事</w:t>
      </w:r>
    </w:p>
    <w:p w14:paraId="36384070" w14:textId="77777777" w:rsidR="00C71845" w:rsidRPr="00AD5007" w:rsidRDefault="00C71845" w:rsidP="00C71845">
      <w:pPr>
        <w:jc w:val="center"/>
        <w:rPr>
          <w:b/>
          <w:bCs/>
          <w:sz w:val="36"/>
          <w:szCs w:val="36"/>
        </w:rPr>
      </w:pPr>
    </w:p>
    <w:p w14:paraId="270CD305" w14:textId="1AF6766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山东太钢鑫海不锈钢有限公司系太钢集团 (中国宝武钢铁集团有限公司的控股子公司和不锈钢产业一体化运营平台)所属单位，因生产运营需要，面向社会（院校）招聘生产操作岗位人员135名。具体如下：</w:t>
      </w:r>
    </w:p>
    <w:p w14:paraId="3208217D" w14:textId="77777777" w:rsidR="00C71845" w:rsidRPr="00AD5007" w:rsidRDefault="00C71845" w:rsidP="00C71845">
      <w:pPr>
        <w:pStyle w:val="a8"/>
        <w:ind w:left="720" w:firstLineChars="0" w:firstLine="0"/>
        <w:rPr>
          <w:rFonts w:ascii="仿宋" w:eastAsia="仿宋" w:hAnsi="仿宋"/>
          <w:b/>
          <w:bCs/>
          <w:sz w:val="30"/>
          <w:szCs w:val="30"/>
        </w:rPr>
      </w:pPr>
      <w:r w:rsidRPr="00AD5007">
        <w:rPr>
          <w:rFonts w:ascii="仿宋" w:eastAsia="仿宋" w:hAnsi="仿宋" w:hint="eastAsia"/>
          <w:b/>
          <w:bCs/>
          <w:sz w:val="30"/>
          <w:szCs w:val="30"/>
        </w:rPr>
        <w:t>一、企业简介</w:t>
      </w:r>
    </w:p>
    <w:p w14:paraId="7CF97480" w14:textId="7777777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山东太钢鑫海不锈钢有限公司是</w:t>
      </w:r>
      <w:r w:rsidRPr="00AD5007">
        <w:rPr>
          <w:rFonts w:ascii="仿宋" w:eastAsia="仿宋" w:hAnsi="仿宋"/>
          <w:sz w:val="30"/>
          <w:szCs w:val="30"/>
        </w:rPr>
        <w:t>太钢集团</w:t>
      </w:r>
      <w:r w:rsidRPr="00AD5007">
        <w:rPr>
          <w:rFonts w:ascii="仿宋" w:eastAsia="仿宋" w:hAnsi="仿宋" w:hint="eastAsia"/>
          <w:sz w:val="30"/>
          <w:szCs w:val="30"/>
        </w:rPr>
        <w:t>所属上市</w:t>
      </w:r>
      <w:r w:rsidRPr="00AD5007">
        <w:rPr>
          <w:rFonts w:ascii="仿宋" w:eastAsia="仿宋" w:hAnsi="仿宋"/>
          <w:sz w:val="30"/>
          <w:szCs w:val="30"/>
        </w:rPr>
        <w:t>公司</w:t>
      </w:r>
      <w:r w:rsidRPr="00AD5007">
        <w:rPr>
          <w:rFonts w:ascii="仿宋" w:eastAsia="仿宋" w:hAnsi="仿宋" w:hint="eastAsia"/>
          <w:sz w:val="30"/>
          <w:szCs w:val="30"/>
        </w:rPr>
        <w:t>山西太钢不锈钢股份有限公司（简称“太钢不锈”，股票上市代码000825）与临沂</w:t>
      </w:r>
      <w:proofErr w:type="gramStart"/>
      <w:r w:rsidRPr="00AD5007">
        <w:rPr>
          <w:rFonts w:ascii="仿宋" w:eastAsia="仿宋" w:hAnsi="仿宋" w:hint="eastAsia"/>
          <w:sz w:val="30"/>
          <w:szCs w:val="30"/>
        </w:rPr>
        <w:t>鑫</w:t>
      </w:r>
      <w:proofErr w:type="gramEnd"/>
      <w:r w:rsidRPr="00AD5007">
        <w:rPr>
          <w:rFonts w:ascii="仿宋" w:eastAsia="仿宋" w:hAnsi="仿宋" w:hint="eastAsia"/>
          <w:sz w:val="30"/>
          <w:szCs w:val="30"/>
        </w:rPr>
        <w:t>海新型材料有限公司合资成立的公司，属于太钢不锈控股子公司。山东太钢鑫海不锈钢有限公司位于山东省临沂市莒南临港产业园，临近日照</w:t>
      </w:r>
      <w:proofErr w:type="gramStart"/>
      <w:r w:rsidRPr="00AD5007">
        <w:rPr>
          <w:rFonts w:ascii="仿宋" w:eastAsia="仿宋" w:hAnsi="仿宋" w:hint="eastAsia"/>
          <w:sz w:val="30"/>
          <w:szCs w:val="30"/>
        </w:rPr>
        <w:t>岚</w:t>
      </w:r>
      <w:proofErr w:type="gramEnd"/>
      <w:r w:rsidRPr="00AD5007">
        <w:rPr>
          <w:rFonts w:ascii="仿宋" w:eastAsia="仿宋" w:hAnsi="仿宋" w:hint="eastAsia"/>
          <w:sz w:val="30"/>
          <w:szCs w:val="30"/>
        </w:rPr>
        <w:t>山港、</w:t>
      </w:r>
      <w:proofErr w:type="gramStart"/>
      <w:r w:rsidRPr="00AD5007">
        <w:rPr>
          <w:rFonts w:ascii="仿宋" w:eastAsia="仿宋" w:hAnsi="仿宋" w:hint="eastAsia"/>
          <w:sz w:val="30"/>
          <w:szCs w:val="30"/>
        </w:rPr>
        <w:t>岚</w:t>
      </w:r>
      <w:proofErr w:type="gramEnd"/>
      <w:r w:rsidRPr="00AD5007">
        <w:rPr>
          <w:rFonts w:ascii="仿宋" w:eastAsia="仿宋" w:hAnsi="仿宋" w:hint="eastAsia"/>
          <w:sz w:val="30"/>
          <w:szCs w:val="30"/>
        </w:rPr>
        <w:t>桥港，交通便利。目前正在实施162万吨不锈钢项目的建设和运营，主要生产厂为炼钢厂、热轧厂（含热</w:t>
      </w:r>
      <w:proofErr w:type="gramStart"/>
      <w:r w:rsidRPr="00AD5007">
        <w:rPr>
          <w:rFonts w:ascii="仿宋" w:eastAsia="仿宋" w:hAnsi="仿宋" w:hint="eastAsia"/>
          <w:sz w:val="30"/>
          <w:szCs w:val="30"/>
        </w:rPr>
        <w:t>酸退线</w:t>
      </w:r>
      <w:proofErr w:type="gramEnd"/>
      <w:r w:rsidRPr="00AD5007">
        <w:rPr>
          <w:rFonts w:ascii="仿宋" w:eastAsia="仿宋" w:hAnsi="仿宋" w:hint="eastAsia"/>
          <w:sz w:val="30"/>
          <w:szCs w:val="30"/>
        </w:rPr>
        <w:t>），设计年产连铸坯162万吨，热轧钢卷157万吨，热酸洗钢卷155万吨。产品将主要辐射华东、华北、东北等区域，覆盖环渤海、长三角等经济带，战略定位为</w:t>
      </w:r>
      <w:r w:rsidRPr="00AD5007">
        <w:rPr>
          <w:rFonts w:ascii="仿宋" w:eastAsia="仿宋" w:hAnsi="仿宋"/>
          <w:sz w:val="30"/>
          <w:szCs w:val="30"/>
        </w:rPr>
        <w:t>300</w:t>
      </w:r>
      <w:r w:rsidRPr="00AD5007">
        <w:rPr>
          <w:rFonts w:ascii="仿宋" w:eastAsia="仿宋" w:hAnsi="仿宋" w:hint="eastAsia"/>
          <w:sz w:val="30"/>
          <w:szCs w:val="30"/>
        </w:rPr>
        <w:t>系不锈钢低成本高效化生产基地，是太钢集团“</w:t>
      </w:r>
      <w:proofErr w:type="gramStart"/>
      <w:r w:rsidRPr="00AD5007">
        <w:rPr>
          <w:rFonts w:ascii="仿宋" w:eastAsia="仿宋" w:hAnsi="仿宋" w:hint="eastAsia"/>
          <w:sz w:val="30"/>
          <w:szCs w:val="30"/>
        </w:rPr>
        <w:t>一</w:t>
      </w:r>
      <w:proofErr w:type="gramEnd"/>
      <w:r w:rsidRPr="00AD5007">
        <w:rPr>
          <w:rFonts w:ascii="仿宋" w:eastAsia="仿宋" w:hAnsi="仿宋" w:hint="eastAsia"/>
          <w:sz w:val="30"/>
          <w:szCs w:val="30"/>
        </w:rPr>
        <w:t>总部多基地”管</w:t>
      </w:r>
      <w:proofErr w:type="gramStart"/>
      <w:r w:rsidRPr="00AD5007">
        <w:rPr>
          <w:rFonts w:ascii="仿宋" w:eastAsia="仿宋" w:hAnsi="仿宋" w:hint="eastAsia"/>
          <w:sz w:val="30"/>
          <w:szCs w:val="30"/>
        </w:rPr>
        <w:t>控模式</w:t>
      </w:r>
      <w:proofErr w:type="gramEnd"/>
      <w:r w:rsidRPr="00AD5007">
        <w:rPr>
          <w:rFonts w:ascii="仿宋" w:eastAsia="仿宋" w:hAnsi="仿宋" w:hint="eastAsia"/>
          <w:sz w:val="30"/>
          <w:szCs w:val="30"/>
        </w:rPr>
        <w:t>的重要支撑之一。</w:t>
      </w:r>
    </w:p>
    <w:p w14:paraId="08F74645" w14:textId="77777777" w:rsidR="00C71845" w:rsidRPr="00AD5007" w:rsidRDefault="00C71845" w:rsidP="00C71845">
      <w:pPr>
        <w:ind w:firstLineChars="200" w:firstLine="602"/>
        <w:rPr>
          <w:rFonts w:ascii="仿宋" w:eastAsia="仿宋" w:hAnsi="仿宋"/>
          <w:b/>
          <w:bCs/>
          <w:sz w:val="30"/>
          <w:szCs w:val="30"/>
        </w:rPr>
      </w:pPr>
      <w:r w:rsidRPr="00AD5007">
        <w:rPr>
          <w:rFonts w:ascii="仿宋" w:eastAsia="仿宋" w:hAnsi="仿宋" w:hint="eastAsia"/>
          <w:b/>
          <w:bCs/>
          <w:sz w:val="30"/>
          <w:szCs w:val="30"/>
        </w:rPr>
        <w:t>二、招聘岗位及应聘条件：</w:t>
      </w:r>
    </w:p>
    <w:p w14:paraId="114F6A9C" w14:textId="77777777"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bCs/>
          <w:sz w:val="30"/>
          <w:szCs w:val="30"/>
        </w:rPr>
        <w:t>（一）招聘岗位</w:t>
      </w:r>
    </w:p>
    <w:p w14:paraId="2EB99639" w14:textId="201EF7F8"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sz w:val="30"/>
          <w:szCs w:val="30"/>
        </w:rPr>
        <w:t>山东太钢鑫海不锈钢有限公司</w:t>
      </w:r>
      <w:r w:rsidR="003B0BA5">
        <w:rPr>
          <w:rFonts w:ascii="仿宋" w:eastAsia="仿宋" w:hAnsi="仿宋" w:hint="eastAsia"/>
          <w:sz w:val="30"/>
          <w:szCs w:val="30"/>
        </w:rPr>
        <w:t>招聘操作技能</w:t>
      </w:r>
      <w:r w:rsidRPr="00AD5007">
        <w:rPr>
          <w:rFonts w:ascii="仿宋" w:eastAsia="仿宋" w:hAnsi="仿宋" w:hint="eastAsia"/>
          <w:bCs/>
          <w:sz w:val="30"/>
          <w:szCs w:val="30"/>
        </w:rPr>
        <w:t>岗位</w:t>
      </w:r>
      <w:r w:rsidR="003B0BA5">
        <w:rPr>
          <w:rFonts w:ascii="仿宋" w:eastAsia="仿宋" w:hAnsi="仿宋" w:hint="eastAsia"/>
          <w:bCs/>
          <w:sz w:val="30"/>
          <w:szCs w:val="30"/>
        </w:rPr>
        <w:t>人员</w:t>
      </w:r>
      <w:r w:rsidRPr="00AD5007">
        <w:rPr>
          <w:rFonts w:ascii="仿宋" w:eastAsia="仿宋" w:hAnsi="仿宋" w:hint="eastAsia"/>
          <w:bCs/>
          <w:sz w:val="30"/>
          <w:szCs w:val="30"/>
        </w:rPr>
        <w:t>共135</w:t>
      </w:r>
      <w:r w:rsidR="003B0BA5">
        <w:rPr>
          <w:rFonts w:ascii="仿宋" w:eastAsia="仿宋" w:hAnsi="仿宋" w:hint="eastAsia"/>
          <w:bCs/>
          <w:sz w:val="30"/>
          <w:szCs w:val="30"/>
        </w:rPr>
        <w:lastRenderedPageBreak/>
        <w:t>名</w:t>
      </w:r>
      <w:r w:rsidRPr="00AD5007">
        <w:rPr>
          <w:rFonts w:ascii="仿宋" w:eastAsia="仿宋" w:hAnsi="仿宋" w:hint="eastAsia"/>
          <w:bCs/>
          <w:sz w:val="30"/>
          <w:szCs w:val="30"/>
        </w:rPr>
        <w:t>。</w:t>
      </w:r>
    </w:p>
    <w:p w14:paraId="20C4E159" w14:textId="77777777"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bCs/>
          <w:sz w:val="30"/>
          <w:szCs w:val="30"/>
        </w:rPr>
        <w:t>（二）招聘条件</w:t>
      </w:r>
    </w:p>
    <w:p w14:paraId="3C05E89A" w14:textId="37828B8C" w:rsidR="00C71845" w:rsidRPr="00AD5007" w:rsidRDefault="00C71845" w:rsidP="00BF07FB">
      <w:pPr>
        <w:ind w:firstLineChars="200" w:firstLine="600"/>
        <w:rPr>
          <w:rFonts w:ascii="仿宋" w:eastAsia="仿宋" w:hAnsi="仿宋"/>
          <w:bCs/>
          <w:sz w:val="30"/>
          <w:szCs w:val="30"/>
        </w:rPr>
      </w:pPr>
      <w:r w:rsidRPr="00AD5007">
        <w:rPr>
          <w:rFonts w:ascii="仿宋" w:eastAsia="仿宋" w:hAnsi="仿宋" w:hint="eastAsia"/>
          <w:bCs/>
          <w:sz w:val="30"/>
          <w:szCs w:val="30"/>
        </w:rPr>
        <w:t>1、全日制专科及以上</w:t>
      </w:r>
      <w:r w:rsidR="003B0BA5">
        <w:rPr>
          <w:rFonts w:ascii="仿宋" w:eastAsia="仿宋" w:hAnsi="仿宋" w:hint="eastAsia"/>
          <w:bCs/>
          <w:sz w:val="30"/>
          <w:szCs w:val="30"/>
        </w:rPr>
        <w:t>学历</w:t>
      </w:r>
      <w:r w:rsidRPr="00AD5007">
        <w:rPr>
          <w:rFonts w:ascii="仿宋" w:eastAsia="仿宋" w:hAnsi="仿宋" w:hint="eastAsia"/>
          <w:bCs/>
          <w:sz w:val="30"/>
          <w:szCs w:val="30"/>
        </w:rPr>
        <w:t xml:space="preserve">； </w:t>
      </w:r>
    </w:p>
    <w:p w14:paraId="49B92A8B" w14:textId="26303C06"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bCs/>
          <w:sz w:val="30"/>
          <w:szCs w:val="30"/>
        </w:rPr>
        <w:t>2、年龄30周岁及以下；</w:t>
      </w:r>
    </w:p>
    <w:p w14:paraId="5FA20517" w14:textId="38F30608"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bCs/>
          <w:sz w:val="30"/>
          <w:szCs w:val="30"/>
        </w:rPr>
        <w:t>3、</w:t>
      </w:r>
      <w:r w:rsidR="00BF07FB">
        <w:rPr>
          <w:rFonts w:ascii="仿宋" w:eastAsia="仿宋" w:hAnsi="仿宋" w:hint="eastAsia"/>
          <w:bCs/>
          <w:sz w:val="30"/>
          <w:szCs w:val="30"/>
        </w:rPr>
        <w:t>所学专业为</w:t>
      </w:r>
      <w:r w:rsidRPr="00AD5007">
        <w:rPr>
          <w:rFonts w:ascii="仿宋" w:eastAsia="仿宋" w:hAnsi="仿宋" w:hint="eastAsia"/>
          <w:bCs/>
          <w:sz w:val="30"/>
          <w:szCs w:val="30"/>
        </w:rPr>
        <w:t>理工类专业；</w:t>
      </w:r>
    </w:p>
    <w:p w14:paraId="65AA2117" w14:textId="77777777" w:rsidR="00C71845" w:rsidRPr="00AD5007" w:rsidRDefault="00C71845" w:rsidP="00C71845">
      <w:pPr>
        <w:widowControl/>
        <w:ind w:firstLineChars="200" w:firstLine="600"/>
        <w:rPr>
          <w:rFonts w:ascii="仿宋" w:eastAsia="仿宋" w:hAnsi="仿宋"/>
          <w:sz w:val="30"/>
          <w:szCs w:val="30"/>
        </w:rPr>
      </w:pPr>
      <w:r w:rsidRPr="00AD5007">
        <w:rPr>
          <w:rFonts w:ascii="仿宋" w:eastAsia="仿宋" w:hAnsi="仿宋" w:hint="eastAsia"/>
          <w:bCs/>
          <w:sz w:val="30"/>
          <w:szCs w:val="30"/>
        </w:rPr>
        <w:t>4</w:t>
      </w:r>
      <w:r w:rsidRPr="00AD5007">
        <w:rPr>
          <w:rFonts w:ascii="仿宋" w:eastAsia="仿宋" w:hAnsi="仿宋" w:hint="eastAsia"/>
          <w:sz w:val="30"/>
          <w:szCs w:val="30"/>
        </w:rPr>
        <w:t>、</w:t>
      </w:r>
      <w:r w:rsidRPr="00AD5007">
        <w:rPr>
          <w:rFonts w:ascii="仿宋" w:eastAsia="仿宋" w:hAnsi="仿宋"/>
          <w:sz w:val="30"/>
          <w:szCs w:val="30"/>
        </w:rPr>
        <w:t>具有正常履职的身体条件</w:t>
      </w:r>
      <w:r w:rsidRPr="00AD5007">
        <w:rPr>
          <w:rFonts w:ascii="仿宋" w:eastAsia="仿宋" w:hAnsi="仿宋" w:hint="eastAsia"/>
          <w:sz w:val="30"/>
          <w:szCs w:val="30"/>
        </w:rPr>
        <w:t>，身心健康</w:t>
      </w:r>
      <w:r w:rsidRPr="00AD5007">
        <w:rPr>
          <w:rFonts w:ascii="仿宋" w:eastAsia="仿宋" w:hAnsi="仿宋"/>
          <w:sz w:val="30"/>
          <w:szCs w:val="30"/>
        </w:rPr>
        <w:t>；</w:t>
      </w:r>
    </w:p>
    <w:p w14:paraId="4AC4521C" w14:textId="77777777" w:rsidR="00C71845" w:rsidRPr="00AD5007" w:rsidRDefault="00C71845" w:rsidP="00C71845">
      <w:pPr>
        <w:ind w:firstLineChars="200" w:firstLine="600"/>
        <w:rPr>
          <w:rFonts w:ascii="仿宋" w:eastAsia="仿宋" w:hAnsi="仿宋"/>
          <w:bCs/>
          <w:sz w:val="30"/>
          <w:szCs w:val="30"/>
        </w:rPr>
      </w:pPr>
      <w:r w:rsidRPr="00AD5007">
        <w:rPr>
          <w:rFonts w:ascii="仿宋" w:eastAsia="仿宋" w:hAnsi="仿宋" w:hint="eastAsia"/>
          <w:sz w:val="30"/>
          <w:szCs w:val="30"/>
        </w:rPr>
        <w:t>5、遵纪守法，无社会负面、涉诉等不良行为记录。</w:t>
      </w:r>
    </w:p>
    <w:p w14:paraId="688EE572" w14:textId="77777777" w:rsidR="00C71845" w:rsidRPr="00AD5007" w:rsidRDefault="00C71845" w:rsidP="00C71845">
      <w:pPr>
        <w:ind w:firstLineChars="200" w:firstLine="602"/>
        <w:rPr>
          <w:rFonts w:ascii="仿宋" w:eastAsia="仿宋" w:hAnsi="仿宋"/>
          <w:b/>
          <w:bCs/>
          <w:sz w:val="30"/>
          <w:szCs w:val="30"/>
        </w:rPr>
      </w:pPr>
      <w:r w:rsidRPr="00AD5007">
        <w:rPr>
          <w:rFonts w:ascii="仿宋" w:eastAsia="仿宋" w:hAnsi="仿宋" w:hint="eastAsia"/>
          <w:b/>
          <w:bCs/>
          <w:sz w:val="30"/>
          <w:szCs w:val="30"/>
        </w:rPr>
        <w:t>三、招聘流程</w:t>
      </w:r>
    </w:p>
    <w:p w14:paraId="4D05281F" w14:textId="7D9B7711" w:rsidR="00AD1AAD" w:rsidRPr="00AD5007"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1、报名应聘：</w:t>
      </w:r>
      <w:r w:rsidR="00AD1AAD" w:rsidRPr="00AD5007">
        <w:rPr>
          <w:rFonts w:ascii="仿宋" w:eastAsia="仿宋" w:hAnsi="仿宋" w:hint="eastAsia"/>
          <w:sz w:val="30"/>
          <w:szCs w:val="30"/>
        </w:rPr>
        <w:t>应聘者登录招聘平台</w:t>
      </w:r>
      <w:hyperlink r:id="rId6" w:history="1">
        <w:r w:rsidR="00AD1AAD" w:rsidRPr="00821EF4">
          <w:rPr>
            <w:rFonts w:ascii="仿宋" w:eastAsia="仿宋" w:hAnsi="仿宋"/>
            <w:sz w:val="30"/>
            <w:szCs w:val="30"/>
          </w:rPr>
          <w:t>https://zhaopin.tisco.com.cn</w:t>
        </w:r>
      </w:hyperlink>
      <w:r w:rsidR="00AD1AAD" w:rsidRPr="00AD5007">
        <w:rPr>
          <w:rFonts w:ascii="仿宋" w:eastAsia="仿宋" w:hAnsi="仿宋" w:hint="eastAsia"/>
          <w:sz w:val="30"/>
          <w:szCs w:val="30"/>
        </w:rPr>
        <w:t>，点选“社会招聘”在线投递简历。</w:t>
      </w:r>
    </w:p>
    <w:p w14:paraId="37AFF47B"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2、资格审查：对报名应聘者进行资格审查，审查通过的通过以发送邮件的方式通知本人进行在线笔试测评。</w:t>
      </w:r>
    </w:p>
    <w:p w14:paraId="61BA6A3E"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3、在线笔试测评：通过资格审查者参加在线笔试测评。</w:t>
      </w:r>
    </w:p>
    <w:p w14:paraId="55728F3B"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4、面试测评：通过笔试测评筛选的，组织进行面试测评</w:t>
      </w:r>
    </w:p>
    <w:p w14:paraId="2EC344E5"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5、背景调查：通过面试者，将针对学历、社会负面、法院起诉、失信被执行、信贷逾期、多头借贷等方面进行背景调查。</w:t>
      </w:r>
    </w:p>
    <w:p w14:paraId="62A06855"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hint="eastAsia"/>
          <w:sz w:val="30"/>
          <w:szCs w:val="30"/>
        </w:rPr>
        <w:t>6、体检：通过背景调查者需在三甲医院进行体检。</w:t>
      </w:r>
    </w:p>
    <w:p w14:paraId="71222D3B" w14:textId="77777777" w:rsidR="00BF07FB"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sz w:val="30"/>
          <w:szCs w:val="30"/>
        </w:rPr>
        <w:t>7</w:t>
      </w:r>
      <w:r w:rsidRPr="00AD5007">
        <w:rPr>
          <w:rFonts w:ascii="仿宋" w:eastAsia="仿宋" w:hAnsi="仿宋" w:hint="eastAsia"/>
          <w:sz w:val="30"/>
          <w:szCs w:val="30"/>
        </w:rPr>
        <w:t>、公示：体检合格者为拟录用者，将拟录用人员名单在太钢官网</w:t>
      </w:r>
      <w:r w:rsidRPr="00640010">
        <w:rPr>
          <w:rFonts w:ascii="仿宋" w:eastAsia="仿宋" w:hAnsi="仿宋" w:hint="eastAsia"/>
          <w:sz w:val="30"/>
          <w:szCs w:val="30"/>
        </w:rPr>
        <w:t>（</w:t>
      </w:r>
      <w:hyperlink r:id="rId7" w:history="1">
        <w:r w:rsidRPr="00640010">
          <w:rPr>
            <w:rFonts w:ascii="仿宋" w:eastAsia="仿宋" w:hAnsi="仿宋" w:hint="eastAsia"/>
            <w:sz w:val="30"/>
            <w:szCs w:val="30"/>
          </w:rPr>
          <w:t>www.tisco.com.cn）进行公示，公示期为</w:t>
        </w:r>
        <w:r w:rsidRPr="00640010">
          <w:rPr>
            <w:rStyle w:val="a7"/>
            <w:rFonts w:ascii="仿宋" w:eastAsia="仿宋" w:hAnsi="仿宋"/>
            <w:sz w:val="30"/>
            <w:szCs w:val="30"/>
            <w:u w:val="none"/>
          </w:rPr>
          <w:t>5</w:t>
        </w:r>
      </w:hyperlink>
      <w:proofErr w:type="gramStart"/>
      <w:r w:rsidRPr="00AD5007">
        <w:rPr>
          <w:rFonts w:ascii="仿宋" w:eastAsia="仿宋" w:hAnsi="仿宋" w:hint="eastAsia"/>
          <w:sz w:val="30"/>
          <w:szCs w:val="30"/>
        </w:rPr>
        <w:t>个</w:t>
      </w:r>
      <w:proofErr w:type="gramEnd"/>
      <w:r w:rsidRPr="00AD5007">
        <w:rPr>
          <w:rFonts w:ascii="仿宋" w:eastAsia="仿宋" w:hAnsi="仿宋" w:hint="eastAsia"/>
          <w:sz w:val="30"/>
          <w:szCs w:val="30"/>
        </w:rPr>
        <w:t>工作日。</w:t>
      </w:r>
    </w:p>
    <w:p w14:paraId="133DCEAB" w14:textId="34746A63" w:rsidR="00C71845" w:rsidRPr="00AD5007" w:rsidRDefault="00C71845" w:rsidP="00BF07FB">
      <w:pPr>
        <w:ind w:leftChars="100" w:left="210" w:firstLineChars="200" w:firstLine="600"/>
        <w:jc w:val="left"/>
        <w:rPr>
          <w:rFonts w:ascii="仿宋" w:eastAsia="仿宋" w:hAnsi="仿宋"/>
          <w:sz w:val="30"/>
          <w:szCs w:val="30"/>
        </w:rPr>
      </w:pPr>
      <w:r w:rsidRPr="00AD5007">
        <w:rPr>
          <w:rFonts w:ascii="仿宋" w:eastAsia="仿宋" w:hAnsi="仿宋"/>
          <w:sz w:val="30"/>
          <w:szCs w:val="30"/>
        </w:rPr>
        <w:lastRenderedPageBreak/>
        <w:t>8</w:t>
      </w:r>
      <w:r w:rsidRPr="00AD5007">
        <w:rPr>
          <w:rFonts w:ascii="仿宋" w:eastAsia="仿宋" w:hAnsi="仿宋" w:hint="eastAsia"/>
          <w:sz w:val="30"/>
          <w:szCs w:val="30"/>
        </w:rPr>
        <w:t>、录用：公示期满无异议的，办理录用相关手续。</w:t>
      </w:r>
    </w:p>
    <w:p w14:paraId="452E2613" w14:textId="77777777" w:rsidR="00C71845" w:rsidRPr="00AD5007" w:rsidRDefault="00C71845" w:rsidP="00BF07FB">
      <w:pPr>
        <w:ind w:firstLineChars="300" w:firstLine="900"/>
        <w:rPr>
          <w:rFonts w:ascii="仿宋" w:eastAsia="仿宋" w:hAnsi="仿宋"/>
          <w:sz w:val="30"/>
          <w:szCs w:val="30"/>
        </w:rPr>
      </w:pPr>
      <w:r w:rsidRPr="00AD5007">
        <w:rPr>
          <w:rFonts w:ascii="仿宋" w:eastAsia="仿宋" w:hAnsi="仿宋" w:hint="eastAsia"/>
          <w:sz w:val="30"/>
          <w:szCs w:val="30"/>
        </w:rPr>
        <w:t>欢迎有意向者积极报名应聘！</w:t>
      </w:r>
    </w:p>
    <w:p w14:paraId="16778A56" w14:textId="77777777" w:rsidR="00C71845" w:rsidRPr="00AD5007" w:rsidRDefault="00C71845" w:rsidP="00C71845">
      <w:pPr>
        <w:ind w:firstLineChars="200" w:firstLine="600"/>
        <w:rPr>
          <w:rFonts w:ascii="仿宋" w:eastAsia="仿宋" w:hAnsi="仿宋"/>
          <w:sz w:val="30"/>
          <w:szCs w:val="30"/>
        </w:rPr>
      </w:pPr>
    </w:p>
    <w:p w14:paraId="0302BA25" w14:textId="7777777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咨询电话：</w:t>
      </w:r>
    </w:p>
    <w:p w14:paraId="1AABDA10" w14:textId="7777777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郭老师（山东太钢鑫海不锈钢有限公司）：</w:t>
      </w:r>
      <w:r w:rsidRPr="00AD5007">
        <w:rPr>
          <w:rFonts w:ascii="仿宋" w:eastAsia="仿宋" w:hAnsi="仿宋"/>
          <w:sz w:val="30"/>
          <w:szCs w:val="30"/>
        </w:rPr>
        <w:t>1</w:t>
      </w:r>
      <w:r w:rsidRPr="00AD5007">
        <w:rPr>
          <w:rFonts w:ascii="仿宋" w:eastAsia="仿宋" w:hAnsi="仿宋" w:hint="eastAsia"/>
          <w:sz w:val="30"/>
          <w:szCs w:val="30"/>
        </w:rPr>
        <w:t>5035163569</w:t>
      </w:r>
    </w:p>
    <w:p w14:paraId="4DD94944" w14:textId="7777777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杨老师（山东太钢鑫海不锈钢有限公司）：13994220287</w:t>
      </w:r>
    </w:p>
    <w:p w14:paraId="23DCA20D" w14:textId="77777777" w:rsidR="0089258E" w:rsidRPr="00AD5007" w:rsidRDefault="0089258E" w:rsidP="0089258E">
      <w:pPr>
        <w:ind w:firstLineChars="200" w:firstLine="600"/>
        <w:rPr>
          <w:rFonts w:ascii="仿宋" w:eastAsia="仿宋" w:hAnsi="仿宋"/>
          <w:sz w:val="30"/>
          <w:szCs w:val="30"/>
        </w:rPr>
      </w:pPr>
      <w:r w:rsidRPr="00AD5007">
        <w:rPr>
          <w:rFonts w:ascii="仿宋" w:eastAsia="仿宋" w:hAnsi="仿宋" w:hint="eastAsia"/>
          <w:sz w:val="30"/>
          <w:szCs w:val="30"/>
        </w:rPr>
        <w:t>王老师（在线</w:t>
      </w:r>
      <w:proofErr w:type="gramStart"/>
      <w:r w:rsidRPr="00AD5007">
        <w:rPr>
          <w:rFonts w:ascii="仿宋" w:eastAsia="仿宋" w:hAnsi="仿宋" w:hint="eastAsia"/>
          <w:sz w:val="30"/>
          <w:szCs w:val="30"/>
        </w:rPr>
        <w:t>网申技术</w:t>
      </w:r>
      <w:proofErr w:type="gramEnd"/>
      <w:r w:rsidRPr="00AD5007">
        <w:rPr>
          <w:rFonts w:ascii="仿宋" w:eastAsia="仿宋" w:hAnsi="仿宋" w:hint="eastAsia"/>
          <w:sz w:val="30"/>
          <w:szCs w:val="30"/>
        </w:rPr>
        <w:t>支持）：1</w:t>
      </w:r>
      <w:r w:rsidRPr="00AD5007">
        <w:rPr>
          <w:rFonts w:ascii="仿宋" w:eastAsia="仿宋" w:hAnsi="仿宋"/>
          <w:sz w:val="30"/>
          <w:szCs w:val="30"/>
        </w:rPr>
        <w:t>3111072933</w:t>
      </w:r>
    </w:p>
    <w:p w14:paraId="62419939" w14:textId="77777777" w:rsidR="00C71845" w:rsidRPr="00AD5007" w:rsidRDefault="00C71845" w:rsidP="00C71845">
      <w:pPr>
        <w:ind w:firstLineChars="200" w:firstLine="600"/>
        <w:rPr>
          <w:rFonts w:ascii="仿宋" w:eastAsia="仿宋" w:hAnsi="仿宋"/>
          <w:sz w:val="30"/>
          <w:szCs w:val="30"/>
        </w:rPr>
      </w:pPr>
      <w:r w:rsidRPr="00AD5007">
        <w:rPr>
          <w:rFonts w:ascii="仿宋" w:eastAsia="仿宋" w:hAnsi="仿宋" w:hint="eastAsia"/>
          <w:sz w:val="30"/>
          <w:szCs w:val="30"/>
        </w:rPr>
        <w:t>安老师（太钢人力资源部）：0</w:t>
      </w:r>
      <w:r w:rsidRPr="00AD5007">
        <w:rPr>
          <w:rFonts w:ascii="仿宋" w:eastAsia="仿宋" w:hAnsi="仿宋"/>
          <w:sz w:val="30"/>
          <w:szCs w:val="30"/>
        </w:rPr>
        <w:t>351-2132680</w:t>
      </w:r>
    </w:p>
    <w:p w14:paraId="09A00B02" w14:textId="3785C16F" w:rsidR="00C71845" w:rsidRDefault="00C71845" w:rsidP="00C71845">
      <w:pPr>
        <w:rPr>
          <w:rFonts w:ascii="仿宋" w:eastAsia="仿宋" w:hAnsi="仿宋"/>
          <w:sz w:val="30"/>
          <w:szCs w:val="30"/>
        </w:rPr>
      </w:pPr>
    </w:p>
    <w:p w14:paraId="215A8AB4" w14:textId="77777777" w:rsidR="006C7AA2" w:rsidRPr="00AD5007" w:rsidRDefault="006C7AA2" w:rsidP="00C71845">
      <w:pPr>
        <w:rPr>
          <w:rFonts w:ascii="仿宋" w:eastAsia="仿宋" w:hAnsi="仿宋" w:hint="eastAsia"/>
          <w:sz w:val="30"/>
          <w:szCs w:val="30"/>
        </w:rPr>
      </w:pPr>
    </w:p>
    <w:p w14:paraId="5BD30366" w14:textId="77777777" w:rsidR="00C71845" w:rsidRPr="00BF07FB" w:rsidRDefault="00C71845" w:rsidP="00C71845">
      <w:pPr>
        <w:rPr>
          <w:rFonts w:ascii="仿宋" w:eastAsia="仿宋" w:hAnsi="仿宋"/>
          <w:b/>
          <w:bCs/>
          <w:sz w:val="30"/>
          <w:szCs w:val="30"/>
        </w:rPr>
      </w:pPr>
      <w:r w:rsidRPr="00AD5007">
        <w:rPr>
          <w:rFonts w:ascii="仿宋" w:eastAsia="仿宋" w:hAnsi="仿宋" w:hint="eastAsia"/>
          <w:sz w:val="30"/>
          <w:szCs w:val="30"/>
        </w:rPr>
        <w:t xml:space="preserve"> </w:t>
      </w:r>
      <w:r w:rsidRPr="00AD5007">
        <w:rPr>
          <w:rFonts w:ascii="仿宋" w:eastAsia="仿宋" w:hAnsi="仿宋"/>
          <w:sz w:val="30"/>
          <w:szCs w:val="30"/>
        </w:rPr>
        <w:t xml:space="preserve">                      </w:t>
      </w:r>
      <w:r w:rsidRPr="00BF07FB">
        <w:rPr>
          <w:rFonts w:ascii="仿宋" w:eastAsia="仿宋" w:hAnsi="仿宋"/>
          <w:b/>
          <w:bCs/>
          <w:sz w:val="30"/>
          <w:szCs w:val="30"/>
        </w:rPr>
        <w:t xml:space="preserve"> </w:t>
      </w:r>
      <w:r w:rsidRPr="00BF07FB">
        <w:rPr>
          <w:rFonts w:ascii="仿宋" w:eastAsia="仿宋" w:hAnsi="仿宋" w:hint="eastAsia"/>
          <w:b/>
          <w:bCs/>
          <w:sz w:val="30"/>
          <w:szCs w:val="30"/>
        </w:rPr>
        <w:t>山东太钢鑫海不锈钢有限公司</w:t>
      </w:r>
    </w:p>
    <w:p w14:paraId="49363852" w14:textId="77777777" w:rsidR="00C71845" w:rsidRPr="00BF07FB" w:rsidRDefault="00C71845" w:rsidP="00C71845">
      <w:pPr>
        <w:rPr>
          <w:rFonts w:ascii="仿宋" w:eastAsia="仿宋" w:hAnsi="仿宋"/>
          <w:b/>
          <w:bCs/>
          <w:sz w:val="30"/>
          <w:szCs w:val="30"/>
        </w:rPr>
      </w:pPr>
      <w:r w:rsidRPr="00BF07FB">
        <w:rPr>
          <w:rFonts w:ascii="仿宋" w:eastAsia="仿宋" w:hAnsi="仿宋" w:hint="eastAsia"/>
          <w:b/>
          <w:bCs/>
          <w:sz w:val="30"/>
          <w:szCs w:val="30"/>
        </w:rPr>
        <w:t xml:space="preserve"> </w:t>
      </w:r>
      <w:r w:rsidRPr="00BF07FB">
        <w:rPr>
          <w:rFonts w:ascii="仿宋" w:eastAsia="仿宋" w:hAnsi="仿宋"/>
          <w:b/>
          <w:bCs/>
          <w:sz w:val="30"/>
          <w:szCs w:val="30"/>
        </w:rPr>
        <w:t xml:space="preserve">                         </w:t>
      </w:r>
      <w:r w:rsidRPr="00BF07FB">
        <w:rPr>
          <w:rFonts w:ascii="仿宋" w:eastAsia="仿宋" w:hAnsi="仿宋" w:hint="eastAsia"/>
          <w:b/>
          <w:bCs/>
          <w:sz w:val="30"/>
          <w:szCs w:val="30"/>
        </w:rPr>
        <w:t xml:space="preserve"> </w:t>
      </w:r>
      <w:r w:rsidRPr="00BF07FB">
        <w:rPr>
          <w:rFonts w:ascii="仿宋" w:eastAsia="仿宋" w:hAnsi="仿宋"/>
          <w:b/>
          <w:bCs/>
          <w:sz w:val="30"/>
          <w:szCs w:val="30"/>
        </w:rPr>
        <w:t xml:space="preserve"> 2022</w:t>
      </w:r>
      <w:r w:rsidRPr="00BF07FB">
        <w:rPr>
          <w:rFonts w:ascii="仿宋" w:eastAsia="仿宋" w:hAnsi="仿宋" w:hint="eastAsia"/>
          <w:b/>
          <w:bCs/>
          <w:sz w:val="30"/>
          <w:szCs w:val="30"/>
        </w:rPr>
        <w:t>年10月10日</w:t>
      </w:r>
    </w:p>
    <w:p w14:paraId="401B7A94" w14:textId="77777777" w:rsidR="00E06E24" w:rsidRDefault="00E06E24"/>
    <w:sectPr w:rsidR="00E06E24" w:rsidSect="00AD31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80C5" w14:textId="77777777" w:rsidR="00294A50" w:rsidRDefault="00294A50" w:rsidP="00C71845">
      <w:r>
        <w:separator/>
      </w:r>
    </w:p>
  </w:endnote>
  <w:endnote w:type="continuationSeparator" w:id="0">
    <w:p w14:paraId="5D66D75E" w14:textId="77777777" w:rsidR="00294A50" w:rsidRDefault="00294A50" w:rsidP="00C7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096C" w14:textId="77777777" w:rsidR="00294A50" w:rsidRDefault="00294A50" w:rsidP="00C71845">
      <w:r>
        <w:separator/>
      </w:r>
    </w:p>
  </w:footnote>
  <w:footnote w:type="continuationSeparator" w:id="0">
    <w:p w14:paraId="06B94F44" w14:textId="77777777" w:rsidR="00294A50" w:rsidRDefault="00294A50" w:rsidP="00C71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1845"/>
    <w:rsid w:val="00025B01"/>
    <w:rsid w:val="00031171"/>
    <w:rsid w:val="0004187E"/>
    <w:rsid w:val="000445ED"/>
    <w:rsid w:val="00176BEF"/>
    <w:rsid w:val="00294A50"/>
    <w:rsid w:val="003B0BA5"/>
    <w:rsid w:val="00431DE3"/>
    <w:rsid w:val="004C5C8D"/>
    <w:rsid w:val="004E33A6"/>
    <w:rsid w:val="00640010"/>
    <w:rsid w:val="006C7AA2"/>
    <w:rsid w:val="00821EF4"/>
    <w:rsid w:val="0089258E"/>
    <w:rsid w:val="009C5E6F"/>
    <w:rsid w:val="00AD1AAD"/>
    <w:rsid w:val="00AD31A9"/>
    <w:rsid w:val="00AD5007"/>
    <w:rsid w:val="00B07421"/>
    <w:rsid w:val="00B90315"/>
    <w:rsid w:val="00BB20AC"/>
    <w:rsid w:val="00BF07FB"/>
    <w:rsid w:val="00C71845"/>
    <w:rsid w:val="00E0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87FA"/>
  <w15:docId w15:val="{6ECEAC65-F620-48E7-84DA-B217698C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84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8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1845"/>
    <w:rPr>
      <w:sz w:val="18"/>
      <w:szCs w:val="18"/>
    </w:rPr>
  </w:style>
  <w:style w:type="paragraph" w:styleId="a5">
    <w:name w:val="footer"/>
    <w:basedOn w:val="a"/>
    <w:link w:val="a6"/>
    <w:uiPriority w:val="99"/>
    <w:unhideWhenUsed/>
    <w:rsid w:val="00C718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1845"/>
    <w:rPr>
      <w:sz w:val="18"/>
      <w:szCs w:val="18"/>
    </w:rPr>
  </w:style>
  <w:style w:type="character" w:styleId="a7">
    <w:name w:val="Hyperlink"/>
    <w:uiPriority w:val="99"/>
    <w:unhideWhenUsed/>
    <w:rsid w:val="00C71845"/>
    <w:rPr>
      <w:color w:val="0563C1"/>
      <w:u w:val="single"/>
    </w:rPr>
  </w:style>
  <w:style w:type="paragraph" w:styleId="a8">
    <w:name w:val="List Paragraph"/>
    <w:basedOn w:val="a"/>
    <w:uiPriority w:val="34"/>
    <w:qFormat/>
    <w:rsid w:val="00C718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sco.com.cn&#65289;&#36827;&#34892;&#20844;&#31034;&#65292;&#20844;&#31034;&#26399;&#2002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haopin.tisco.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yxc</dc:creator>
  <cp:keywords/>
  <dc:description/>
  <cp:lastModifiedBy>郭亚武</cp:lastModifiedBy>
  <cp:revision>13</cp:revision>
  <dcterms:created xsi:type="dcterms:W3CDTF">2022-10-09T10:00:00Z</dcterms:created>
  <dcterms:modified xsi:type="dcterms:W3CDTF">2022-10-10T07:24:00Z</dcterms:modified>
</cp:coreProperties>
</file>