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b/>
          <w:i w:val="0"/>
          <w:caps w:val="0"/>
          <w:color w:val="333333"/>
          <w:spacing w:val="0"/>
          <w:sz w:val="57"/>
          <w:szCs w:val="57"/>
          <w:u w:val="none"/>
          <w:shd w:val="clear" w:fill="FFFFFF"/>
        </w:rPr>
      </w:pPr>
      <w:r>
        <w:rPr>
          <w:rFonts w:ascii="微软雅黑" w:hAnsi="微软雅黑" w:eastAsia="微软雅黑" w:cs="微软雅黑"/>
          <w:b/>
          <w:i w:val="0"/>
          <w:caps w:val="0"/>
          <w:color w:val="333333"/>
          <w:spacing w:val="0"/>
          <w:sz w:val="57"/>
          <w:szCs w:val="57"/>
          <w:u w:val="none"/>
          <w:shd w:val="clear" w:fill="FFFFFF"/>
        </w:rPr>
        <w:t>2020年度国家社科基金高校思想政治理论课研究专项申报公告</w:t>
      </w:r>
    </w:p>
    <w:p>
      <w:pPr>
        <w:rPr>
          <w:rFonts w:ascii="微软雅黑" w:hAnsi="微软雅黑" w:eastAsia="微软雅黑" w:cs="微软雅黑"/>
          <w:b/>
          <w:i w:val="0"/>
          <w:caps w:val="0"/>
          <w:color w:val="333333"/>
          <w:spacing w:val="0"/>
          <w:sz w:val="28"/>
          <w:szCs w:val="28"/>
          <w:u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经全国哲学社会科学工作领导小组批</w:t>
      </w:r>
      <w:bookmarkStart w:id="0" w:name="_GoBack"/>
      <w:bookmarkEnd w:id="0"/>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准，现就做好2020年度高校思想政治理论课研究专项（以下简称研究专项）申报工作的有关事项公告如下。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Style w:val="5"/>
          <w:rFonts w:hint="eastAsia" w:asciiTheme="majorEastAsia" w:hAnsiTheme="majorEastAsia" w:eastAsiaTheme="majorEastAsia" w:cstheme="majorEastAsia"/>
          <w:i w:val="0"/>
          <w:caps w:val="0"/>
          <w:color w:val="000000" w:themeColor="text1"/>
          <w:spacing w:val="0"/>
          <w:sz w:val="27"/>
          <w:szCs w:val="27"/>
          <w:u w:val="none"/>
          <w:bdr w:val="none" w:color="auto" w:sz="0" w:space="0"/>
          <w14:textFill>
            <w14:solidFill>
              <w14:schemeClr w14:val="tx1"/>
            </w14:solidFill>
          </w14:textFill>
        </w:rPr>
        <w:t>一、项目宗旨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深入贯彻落实习近平总书记在学校思想政治理论课教师座谈会上的重要讲话精神，认真落实《关于深化新时代学校思想政治理论课改革创新的若干意见》《关于加快构建高校思想政治工作体系的意见》《新时代爱国主义教育实施纲要》《关于全面深化新时代教师队伍建设改革的意见》和《关于加强新时代中小学思想政治理论课教师队伍建设的意见》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Style w:val="5"/>
          <w:rFonts w:hint="eastAsia" w:asciiTheme="majorEastAsia" w:hAnsiTheme="majorEastAsia" w:eastAsiaTheme="majorEastAsia" w:cstheme="majorEastAsia"/>
          <w:i w:val="0"/>
          <w:caps w:val="0"/>
          <w:color w:val="000000" w:themeColor="text1"/>
          <w:spacing w:val="0"/>
          <w:sz w:val="27"/>
          <w:szCs w:val="27"/>
          <w:u w:val="none"/>
          <w:bdr w:val="none" w:color="auto" w:sz="0" w:space="0"/>
          <w14:textFill>
            <w14:solidFill>
              <w14:schemeClr w14:val="tx1"/>
            </w14:solidFill>
          </w14:textFill>
        </w:rPr>
        <w:t>二、资助对象与额度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研究专项主要面向全国高校思政课教师及相关研究人员和军队院校政治教员。每项资助20万元。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Style w:val="5"/>
          <w:rFonts w:hint="eastAsia" w:asciiTheme="majorEastAsia" w:hAnsiTheme="majorEastAsia" w:eastAsiaTheme="majorEastAsia" w:cstheme="majorEastAsia"/>
          <w:i w:val="0"/>
          <w:caps w:val="0"/>
          <w:color w:val="000000" w:themeColor="text1"/>
          <w:spacing w:val="0"/>
          <w:sz w:val="27"/>
          <w:szCs w:val="27"/>
          <w:u w:val="none"/>
          <w:bdr w:val="none" w:color="auto" w:sz="0" w:space="0"/>
          <w14:textFill>
            <w14:solidFill>
              <w14:schemeClr w14:val="tx1"/>
            </w14:solidFill>
          </w14:textFill>
        </w:rPr>
        <w:t>三、申报条件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（一）课题申请人须具备下列条件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1.申请人须遵守中华人民共和国宪法和法律，坚持正确的政治方向、价值取向和研究导向，遵守国家社科基金有关管理规定；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2.具有中级以上（含）专业技术职称，或者具有博士学位；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3.在研的国家社科基金项目、国家自然科学基金项目的负责人不得申请研究专项，申报2020年度国家级科研项目的负责人及其课题组成员不得以相同或相近选题申请研究专项，承担教育部人文社会科学项目的负责人不得以相同或相近选题申请研究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4.凡以博士学位论文或博士后出站报告为基础申报本次研究专项，须在《申请书》中注明所申请项目与学位论文（出站报告）的联系和区别，申请鉴定结项时须提交学位论文（出站报告）原件。不得以已出版的内容基本相同的研究成果申请本次研究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（二）课题申请人所在单位须具备下列条件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1.在相关研究领域具有较强的科研力量和深厚的学术积累；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2.设有专门负责科研管理工作的职能部门；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3.能够为开展研究工作提供必要条件,并承诺信誉保证。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Style w:val="5"/>
          <w:rFonts w:hint="eastAsia" w:asciiTheme="majorEastAsia" w:hAnsiTheme="majorEastAsia" w:eastAsiaTheme="majorEastAsia" w:cstheme="majorEastAsia"/>
          <w:i w:val="0"/>
          <w:caps w:val="0"/>
          <w:color w:val="000000" w:themeColor="text1"/>
          <w:spacing w:val="0"/>
          <w:sz w:val="27"/>
          <w:szCs w:val="27"/>
          <w:u w:val="none"/>
          <w:bdr w:val="none" w:color="auto" w:sz="0" w:space="0"/>
          <w14:textFill>
            <w14:solidFill>
              <w14:schemeClr w14:val="tx1"/>
            </w14:solidFill>
          </w14:textFill>
        </w:rPr>
        <w:t>四、申报时间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申报时间为2020年6月10日至7月17日。各地社科管理部门、在京委托管理机构须于7月27日前将纸质版《申请书》和《活页》（各一式6份，A3纸，双面打印，中缝装订）、电子版《申请书》光盘、申报材料汇总表报送至我办，申报材料汇总表电子版发送至我办，邮箱：yj@nopss.gov.cn，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Style w:val="5"/>
          <w:rFonts w:hint="eastAsia" w:asciiTheme="majorEastAsia" w:hAnsiTheme="majorEastAsia" w:eastAsiaTheme="majorEastAsia" w:cstheme="majorEastAsia"/>
          <w:i w:val="0"/>
          <w:caps w:val="0"/>
          <w:color w:val="000000" w:themeColor="text1"/>
          <w:spacing w:val="0"/>
          <w:sz w:val="27"/>
          <w:szCs w:val="27"/>
          <w:u w:val="none"/>
          <w:bdr w:val="none" w:color="auto" w:sz="0" w:space="0"/>
          <w14:textFill>
            <w14:solidFill>
              <w14:schemeClr w14:val="tx1"/>
            </w14:solidFill>
          </w14:textFill>
        </w:rPr>
        <w:t>五、申报程序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申请人下载《2020年度国家社科基金高校思想政治理论课研究专项申请书》（见附件2）和《2020年度国家社科基金高校思想政治理论课研究专项课题论证活页》（见附件3），用计算机填写。将填好的申请书（一式6份）交所在单位科研管理部门审核、签署意见并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各省（区、市）社科管理部门受理本地区普通高校的课题申报，新疆生产建设兵团社科管理部门受理兵团所属高校的课题申报，教育部社科司受理中央各部委所属在京普通高校的课题申报，中国社会科学院科研局受理中国社科院大学的课题申报，全军社科管理部门受理军队院校的课题申报。全国社科工作办不受理个人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各地社科管理部门、在京委托管理机构和高校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Style w:val="5"/>
          <w:rFonts w:hint="eastAsia" w:asciiTheme="majorEastAsia" w:hAnsiTheme="majorEastAsia" w:eastAsiaTheme="majorEastAsia" w:cstheme="majorEastAsia"/>
          <w:i w:val="0"/>
          <w:caps w:val="0"/>
          <w:color w:val="000000" w:themeColor="text1"/>
          <w:spacing w:val="0"/>
          <w:sz w:val="27"/>
          <w:szCs w:val="27"/>
          <w:u w:val="none"/>
          <w:bdr w:val="none" w:color="auto" w:sz="0" w:space="0"/>
          <w14:textFill>
            <w14:solidFill>
              <w14:schemeClr w14:val="tx1"/>
            </w14:solidFill>
          </w14:textFill>
        </w:rPr>
        <w:t>六、其他事项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申请人可根据研究实际需要自主确定科研团队，申请时可以不列出参与者。申请人可根据《2020年度国家社科基金高校思想政治理论课研究专项选题指南》（见附件1）设计题目。鼓励根据研究兴趣和学术积累申报自选课题。自选课题与按《课题指南》申报的选题在评审程序、评审标准、立项指标、资助强度等方面同等对待。项目完成时间一般为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申请人应按照《国家社会科学基金管理办法》和《国家社会科学基金项目资金管理办法》（详见我办网站）的要求，根据实际需要编制科学合理的经费预算。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420"/>
        <w:jc w:val="lef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210"/>
        <w:jc w:val="righ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全国哲学社会科学工作办公室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75" w:beforeAutospacing="0" w:after="375" w:afterAutospacing="0" w:line="480" w:lineRule="auto"/>
        <w:ind w:left="0" w:right="0" w:firstLine="210"/>
        <w:jc w:val="right"/>
        <w:rPr>
          <w:rFonts w:hint="eastAsia" w:asciiTheme="majorEastAsia" w:hAnsiTheme="majorEastAsia" w:eastAsiaTheme="majorEastAsia" w:cstheme="majorEastAsia"/>
          <w:b w:val="0"/>
          <w:i w:val="0"/>
          <w:caps w:val="0"/>
          <w:color w:val="000000" w:themeColor="text1"/>
          <w:spacing w:val="0"/>
          <w:sz w:val="27"/>
          <w:szCs w:val="27"/>
          <w:u w:val="none"/>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7"/>
          <w:szCs w:val="27"/>
          <w:u w:val="none"/>
          <w:bdr w:val="none" w:color="auto" w:sz="0" w:space="0"/>
          <w14:textFill>
            <w14:solidFill>
              <w14:schemeClr w14:val="tx1"/>
            </w14:solidFill>
          </w14:textFill>
        </w:rPr>
        <w:t>2020年6月9日</w:t>
      </w:r>
    </w:p>
    <w:p>
      <w:pPr>
        <w:rPr>
          <w:rFonts w:hint="eastAsia" w:asciiTheme="majorEastAsia" w:hAnsiTheme="majorEastAsia" w:eastAsiaTheme="majorEastAsia" w:cstheme="majorEastAsia"/>
          <w:b w:val="0"/>
          <w:bCs/>
          <w:i w:val="0"/>
          <w:caps w:val="0"/>
          <w:color w:val="000000" w:themeColor="text1"/>
          <w:spacing w:val="0"/>
          <w:sz w:val="28"/>
          <w:szCs w:val="28"/>
          <w:u w:val="none"/>
          <w:shd w:val="clear" w:fill="FFFFFF"/>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937890"/>
    <w:rsid w:val="37937890"/>
    <w:rsid w:val="68644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2020-06-17T02:03:00Z</dcterms:created>
  <dc:creator>DELL</dc:creator>
  <cp:lastModifiedBy>DELL</cp:lastModifiedBy>
  <dcterms:modified xsi:type="dcterms:W3CDTF">2020-06-17T02:05:29Z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