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关于更正思政部自评成绩的通知</w:t>
      </w:r>
    </w:p>
    <w:bookmarkEnd w:id="0"/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各处室、系部：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由于思政部于自评阶段提交的自评成绩表，将只能定性分析的任务按照定量分析任务打分，现已经更正。请各部门以更正后的自评成绩为参考打分。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特此说明。</w:t>
      </w:r>
    </w:p>
    <w:p>
      <w:pPr>
        <w:ind w:firstLine="64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5766" w:firstLineChars="1802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党政办公室</w:t>
      </w:r>
    </w:p>
    <w:p>
      <w:pPr>
        <w:ind w:firstLine="5440" w:firstLineChars="17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2018年4月16日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46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2018-04-16T10:25:28Z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