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最美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教师代表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冶金与环境工程系骨干教师栗聖凯在学院2022年教师节表彰大会上发言稿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尊敬的各位领导，各位老师，大家好！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好景君须记，最是橙黄橘绿时，在这西风吹皱，龙潭荡漾的美好时节，我们迎来了第38届教师节。我是冶金与材料工程系的栗聖凯，很荣幸今天能够能够代表最美教师发言，首先祝大家教师节、中秋节双节快乐，阖家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如白驹过隙，转眼来到工院已经步入第十个年头，十年的时间，学院从示范校到优质校，再到双高校的发展，我们擘画的工院蓝图正在实现，职教改革如火如荼，十年也许不足以沧海桑田，但一定可以是刻骨铭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年之前，我不认识诸君，但我们好像注定是一家人，是学院给予青年教师的关心和爱护，提供的平台和机会，让我有幸能够站在这里和大家分享我的感受，是学院对于青年教师不遗余力的培养和呵护，让我感知了尊重、奉献、公正、无私的力量与魅力，老一辈工院人的优良传统正在吾辈薪火相传，这种力量使我相信，无论再高的山，再深的渊，我们都可以无所畏惧，因为钢铁精神已经深深烙印在每一个工院人的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一名青年教师，在见证工院蓬勃发展的同时，能够参与到其中甚感荣幸和鼓舞，从刚进校时的国家级精品课程建设，随后的教育部首批现代学徒制试点，再到后来的国家级教学资源库、双高计划、国家教学创新团队等一系列的国家级项目，有幸经历并作为部分项目的主要参与人员，在项目的申报与建设过程中，让我打开了格局，开拓了眼界，无论是对于职业教育的深度认知，还是集体和个人荣辱与共的真切体会，我想对于我的一生都是十分宝贵的财富，我很感恩这一切，也倍感珍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十年之后，我们相熟相知，我们也和工院一起成长，工院已经是山西职教的旗舰，我们已经成为披荆斩棘的哥哥或是乘风破浪的姐姐，但不管岁月如何侵蚀我们的容颜，却无法改变我们为师者的初心，立德树人根本任务始终牢记在心。犹记得，陪伴稚气学子走过校园的春秋冬夏，犹记得，三尺讲台春风化雨润桃李，两袖清风做匠人的使命；犹记得，迷茫时前辈们那犹如光之灯塔般的精神指引。作为学院的一份子，我想我是幸福的，是幸运的，因为工院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年来，习近平总书记三次视察山西，作为三晋大地上高职的中流砥柱，我们工院人应该牢记总书记嘱托，发扬习近平总书记在给北科大老教授回信中提到的甘为人梯的精神，在这样一个职业教育大有可为的时代里，肩负起当代青年教师的使命责任，做出我们这一代人该有的奉献和奋斗，以优异的成绩迎接学院70周年校庆，献礼党的二十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最后再次祝各位领导各位老师双节快乐，祝福工院的明天更加美好！谢谢！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hjYzdmZGIzMjkwMzZlZmNkODRjMjYxNmY5MDIifQ=="/>
  </w:docVars>
  <w:rsids>
    <w:rsidRoot w:val="00000000"/>
    <w:rsid w:val="074D3F33"/>
    <w:rsid w:val="09AC12F5"/>
    <w:rsid w:val="29EF0399"/>
    <w:rsid w:val="30436A65"/>
    <w:rsid w:val="32EB2107"/>
    <w:rsid w:val="348245D2"/>
    <w:rsid w:val="3847158B"/>
    <w:rsid w:val="51454FD8"/>
    <w:rsid w:val="539B7C72"/>
    <w:rsid w:val="57D460CD"/>
    <w:rsid w:val="5F0D536D"/>
    <w:rsid w:val="60F91A28"/>
    <w:rsid w:val="6200736F"/>
    <w:rsid w:val="694C1F68"/>
    <w:rsid w:val="6E1312A6"/>
    <w:rsid w:val="6E4315EB"/>
    <w:rsid w:val="7ED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1027</Characters>
  <Lines>0</Lines>
  <Paragraphs>0</Paragraphs>
  <TotalTime>0</TotalTime>
  <ScaleCrop>false</ScaleCrop>
  <LinksUpToDate>false</LinksUpToDate>
  <CharactersWithSpaces>1027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2022-09-08T03:35:00Z</dcterms:created>
  <dc:creator>86135</dc:creator>
  <cp:lastModifiedBy>解滢洁</cp:lastModifiedBy>
  <dcterms:modified xsi:type="dcterms:W3CDTF">2022-09-09T11:22:26Z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36F870776D73440E92D92A0FAF1D2535</vt:lpwstr>
  </property>
</Properties>
</file>